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Escape Room Project Rubric – The Hawthorne Mystery</w:t>
      </w:r>
    </w:p>
    <w:p>
      <w:r>
        <w:t>This rubric is designed to assess student performance on the 'Secrets of Willow Creek: A Mystery Room Challenge' activity.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Criteria</w:t>
            </w:r>
          </w:p>
        </w:tc>
        <w:tc>
          <w:tcPr>
            <w:tcW w:type="dxa" w:w="1728"/>
          </w:tcPr>
          <w:p>
            <w:r>
              <w:t>4 – Excellent</w:t>
            </w:r>
          </w:p>
        </w:tc>
        <w:tc>
          <w:tcPr>
            <w:tcW w:type="dxa" w:w="1728"/>
          </w:tcPr>
          <w:p>
            <w:r>
              <w:t>3 – Good</w:t>
            </w:r>
          </w:p>
        </w:tc>
        <w:tc>
          <w:tcPr>
            <w:tcW w:type="dxa" w:w="1728"/>
          </w:tcPr>
          <w:p>
            <w:r>
              <w:t>2 – Needs Improvement</w:t>
            </w:r>
          </w:p>
        </w:tc>
        <w:tc>
          <w:tcPr>
            <w:tcW w:type="dxa" w:w="1728"/>
          </w:tcPr>
          <w:p>
            <w:r>
              <w:t>1 – Incomplete</w:t>
            </w:r>
          </w:p>
        </w:tc>
      </w:tr>
      <w:tr>
        <w:tc>
          <w:tcPr>
            <w:tcW w:type="dxa" w:w="1728"/>
          </w:tcPr>
          <w:p>
            <w:r>
              <w:t>Connection to Story</w:t>
            </w:r>
          </w:p>
        </w:tc>
        <w:tc>
          <w:tcPr>
            <w:tcW w:type="dxa" w:w="1728"/>
          </w:tcPr>
          <w:p>
            <w:r>
              <w:t>Escape room clearly incorporates events, characters, and themes from the book with strong textual references.</w:t>
            </w:r>
          </w:p>
        </w:tc>
        <w:tc>
          <w:tcPr>
            <w:tcW w:type="dxa" w:w="1728"/>
          </w:tcPr>
          <w:p>
            <w:r>
              <w:t>Good use of story elements with minor gaps or general references.</w:t>
            </w:r>
          </w:p>
        </w:tc>
        <w:tc>
          <w:tcPr>
            <w:tcW w:type="dxa" w:w="1728"/>
          </w:tcPr>
          <w:p>
            <w:r>
              <w:t>Limited connection to the book with weak or unclear story links.</w:t>
            </w:r>
          </w:p>
        </w:tc>
        <w:tc>
          <w:tcPr>
            <w:tcW w:type="dxa" w:w="1728"/>
          </w:tcPr>
          <w:p>
            <w:r>
              <w:t>Little to no connection to the book’s plot or characters.</w:t>
            </w:r>
          </w:p>
        </w:tc>
      </w:tr>
      <w:tr>
        <w:tc>
          <w:tcPr>
            <w:tcW w:type="dxa" w:w="1728"/>
          </w:tcPr>
          <w:p>
            <w:r>
              <w:t>Creativity &amp; Design</w:t>
            </w:r>
          </w:p>
        </w:tc>
        <w:tc>
          <w:tcPr>
            <w:tcW w:type="dxa" w:w="1728"/>
          </w:tcPr>
          <w:p>
            <w:r>
              <w:t>Highly creative puzzles and setup with original ideas and detailed presentation.</w:t>
            </w:r>
          </w:p>
        </w:tc>
        <w:tc>
          <w:tcPr>
            <w:tcW w:type="dxa" w:w="1728"/>
          </w:tcPr>
          <w:p>
            <w:r>
              <w:t>Creative elements present; setup is engaging but lacks polish.</w:t>
            </w:r>
          </w:p>
        </w:tc>
        <w:tc>
          <w:tcPr>
            <w:tcW w:type="dxa" w:w="1728"/>
          </w:tcPr>
          <w:p>
            <w:r>
              <w:t>Some creative effort, but presentation is basic or underdeveloped.</w:t>
            </w:r>
          </w:p>
        </w:tc>
        <w:tc>
          <w:tcPr>
            <w:tcW w:type="dxa" w:w="1728"/>
          </w:tcPr>
          <w:p>
            <w:r>
              <w:t>Minimal creativity or incomplete design.</w:t>
            </w:r>
          </w:p>
        </w:tc>
      </w:tr>
      <w:tr>
        <w:tc>
          <w:tcPr>
            <w:tcW w:type="dxa" w:w="1728"/>
          </w:tcPr>
          <w:p>
            <w:r>
              <w:t>Puzzle Quality</w:t>
            </w:r>
          </w:p>
        </w:tc>
        <w:tc>
          <w:tcPr>
            <w:tcW w:type="dxa" w:w="1728"/>
          </w:tcPr>
          <w:p>
            <w:r>
              <w:t>Puzzles are challenging, solvable, and varied; demonstrate high effort and thought.</w:t>
            </w:r>
          </w:p>
        </w:tc>
        <w:tc>
          <w:tcPr>
            <w:tcW w:type="dxa" w:w="1728"/>
          </w:tcPr>
          <w:p>
            <w:r>
              <w:t>Puzzles are mostly clear and solvable with moderate variety.</w:t>
            </w:r>
          </w:p>
        </w:tc>
        <w:tc>
          <w:tcPr>
            <w:tcW w:type="dxa" w:w="1728"/>
          </w:tcPr>
          <w:p>
            <w:r>
              <w:t>Puzzles are simplistic or confusing; some lack logical solutions.</w:t>
            </w:r>
          </w:p>
        </w:tc>
        <w:tc>
          <w:tcPr>
            <w:tcW w:type="dxa" w:w="1728"/>
          </w:tcPr>
          <w:p>
            <w:r>
              <w:t>Puzzles are missing or non-functional.</w:t>
            </w:r>
          </w:p>
        </w:tc>
      </w:tr>
      <w:tr>
        <w:tc>
          <w:tcPr>
            <w:tcW w:type="dxa" w:w="1728"/>
          </w:tcPr>
          <w:p>
            <w:r>
              <w:t>Team Collaboration</w:t>
            </w:r>
          </w:p>
        </w:tc>
        <w:tc>
          <w:tcPr>
            <w:tcW w:type="dxa" w:w="1728"/>
          </w:tcPr>
          <w:p>
            <w:r>
              <w:t>Group worked exceptionally well together; all members contributed equally.</w:t>
            </w:r>
          </w:p>
        </w:tc>
        <w:tc>
          <w:tcPr>
            <w:tcW w:type="dxa" w:w="1728"/>
          </w:tcPr>
          <w:p>
            <w:r>
              <w:t>Group worked well with occasional uneven participation.</w:t>
            </w:r>
          </w:p>
        </w:tc>
        <w:tc>
          <w:tcPr>
            <w:tcW w:type="dxa" w:w="1728"/>
          </w:tcPr>
          <w:p>
            <w:r>
              <w:t>Group had some difficulty collaborating; noticeable imbalance.</w:t>
            </w:r>
          </w:p>
        </w:tc>
        <w:tc>
          <w:tcPr>
            <w:tcW w:type="dxa" w:w="1728"/>
          </w:tcPr>
          <w:p>
            <w:r>
              <w:t>Little evidence of teamwork; one or two people did most of the work.</w:t>
            </w:r>
          </w:p>
        </w:tc>
      </w:tr>
      <w:tr>
        <w:tc>
          <w:tcPr>
            <w:tcW w:type="dxa" w:w="1728"/>
          </w:tcPr>
          <w:p>
            <w:r>
              <w:t>Presentation &amp; Explanation</w:t>
            </w:r>
          </w:p>
        </w:tc>
        <w:tc>
          <w:tcPr>
            <w:tcW w:type="dxa" w:w="1728"/>
          </w:tcPr>
          <w:p>
            <w:r>
              <w:t>Presented clearly and confidently; explained puzzles and story well.</w:t>
            </w:r>
          </w:p>
        </w:tc>
        <w:tc>
          <w:tcPr>
            <w:tcW w:type="dxa" w:w="1728"/>
          </w:tcPr>
          <w:p>
            <w:r>
              <w:t>Presentation was mostly clear with some minor confusion.</w:t>
            </w:r>
          </w:p>
        </w:tc>
        <w:tc>
          <w:tcPr>
            <w:tcW w:type="dxa" w:w="1728"/>
          </w:tcPr>
          <w:p>
            <w:r>
              <w:t>Presentation was hard to follow or lacked detail.</w:t>
            </w:r>
          </w:p>
        </w:tc>
        <w:tc>
          <w:tcPr>
            <w:tcW w:type="dxa" w:w="1728"/>
          </w:tcPr>
          <w:p>
            <w:r>
              <w:t>Presentation was missing or unclear.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